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672" w:rsidRPr="00404C3F" w:rsidRDefault="00FB7891" w:rsidP="00404C3F">
      <w:pPr>
        <w:pStyle w:val="Normln1"/>
        <w:spacing w:after="120" w:line="240" w:lineRule="auto"/>
        <w:ind w:left="6481"/>
        <w:jc w:val="right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Národná rada SR</w:t>
      </w:r>
    </w:p>
    <w:p w:rsidR="00FE2672" w:rsidRPr="00404C3F" w:rsidRDefault="00FB7891" w:rsidP="00404C3F">
      <w:pPr>
        <w:pStyle w:val="Normln1"/>
        <w:spacing w:after="120" w:line="240" w:lineRule="auto"/>
        <w:ind w:left="6481"/>
        <w:jc w:val="right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Nám. A. Dubčeka 1</w:t>
      </w:r>
    </w:p>
    <w:p w:rsidR="00FE2672" w:rsidRPr="00404C3F" w:rsidRDefault="00FB7891" w:rsidP="00404C3F">
      <w:pPr>
        <w:pStyle w:val="Normln1"/>
        <w:spacing w:after="120" w:line="240" w:lineRule="auto"/>
        <w:ind w:left="6481"/>
        <w:jc w:val="right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812 80 Bratislava</w:t>
      </w:r>
    </w:p>
    <w:p w:rsidR="00783D9F" w:rsidRPr="00404C3F" w:rsidRDefault="00FB7891" w:rsidP="00404C3F">
      <w:pPr>
        <w:pStyle w:val="Normln1"/>
        <w:spacing w:after="120"/>
        <w:rPr>
          <w:rFonts w:asciiTheme="majorHAnsi" w:hAnsiTheme="majorHAnsi" w:cstheme="majorHAnsi"/>
          <w:b/>
        </w:rPr>
      </w:pPr>
      <w:r w:rsidRPr="00404C3F">
        <w:rPr>
          <w:rFonts w:asciiTheme="majorHAnsi" w:hAnsiTheme="majorHAnsi" w:cstheme="majorHAnsi"/>
          <w:b/>
        </w:rPr>
        <w:tab/>
      </w:r>
      <w:r w:rsidRPr="00404C3F">
        <w:rPr>
          <w:rFonts w:asciiTheme="majorHAnsi" w:hAnsiTheme="majorHAnsi" w:cstheme="majorHAnsi"/>
          <w:b/>
        </w:rPr>
        <w:tab/>
      </w:r>
      <w:r w:rsidRPr="00404C3F">
        <w:rPr>
          <w:rFonts w:asciiTheme="majorHAnsi" w:hAnsiTheme="majorHAnsi" w:cstheme="majorHAnsi"/>
          <w:b/>
        </w:rPr>
        <w:tab/>
      </w:r>
      <w:r w:rsidRPr="00404C3F">
        <w:rPr>
          <w:rFonts w:asciiTheme="majorHAnsi" w:hAnsiTheme="majorHAnsi" w:cstheme="majorHAnsi"/>
          <w:b/>
        </w:rPr>
        <w:tab/>
      </w:r>
      <w:r w:rsidRPr="00404C3F">
        <w:rPr>
          <w:rFonts w:asciiTheme="majorHAnsi" w:hAnsiTheme="majorHAnsi" w:cstheme="majorHAnsi"/>
          <w:b/>
        </w:rPr>
        <w:tab/>
      </w:r>
      <w:r w:rsidRPr="00404C3F">
        <w:rPr>
          <w:rFonts w:asciiTheme="majorHAnsi" w:hAnsiTheme="majorHAnsi" w:cstheme="majorHAnsi"/>
          <w:b/>
        </w:rPr>
        <w:tab/>
      </w:r>
      <w:r w:rsidRPr="00404C3F">
        <w:rPr>
          <w:rFonts w:asciiTheme="majorHAnsi" w:hAnsiTheme="majorHAnsi" w:cstheme="majorHAnsi"/>
          <w:b/>
        </w:rPr>
        <w:tab/>
      </w:r>
      <w:r w:rsidRPr="00404C3F">
        <w:rPr>
          <w:rFonts w:asciiTheme="majorHAnsi" w:hAnsiTheme="majorHAnsi" w:cstheme="majorHAnsi"/>
          <w:b/>
        </w:rPr>
        <w:tab/>
      </w:r>
      <w:r w:rsidRPr="00404C3F">
        <w:rPr>
          <w:rFonts w:asciiTheme="majorHAnsi" w:hAnsiTheme="majorHAnsi" w:cstheme="majorHAnsi"/>
          <w:b/>
        </w:rPr>
        <w:tab/>
      </w:r>
    </w:p>
    <w:p w:rsidR="00FE2672" w:rsidRDefault="00FB7891" w:rsidP="00E46FD2">
      <w:pPr>
        <w:pStyle w:val="Normln1"/>
        <w:spacing w:after="120"/>
        <w:jc w:val="right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Bratislava, 23.</w:t>
      </w:r>
      <w:r w:rsidR="00783D9F" w:rsidRPr="00404C3F">
        <w:rPr>
          <w:rFonts w:asciiTheme="majorHAnsi" w:hAnsiTheme="majorHAnsi" w:cstheme="majorHAnsi"/>
        </w:rPr>
        <w:t xml:space="preserve"> </w:t>
      </w:r>
      <w:r w:rsidRPr="00404C3F">
        <w:rPr>
          <w:rFonts w:asciiTheme="majorHAnsi" w:hAnsiTheme="majorHAnsi" w:cstheme="majorHAnsi"/>
        </w:rPr>
        <w:t>5.</w:t>
      </w:r>
      <w:r w:rsidR="00783D9F" w:rsidRPr="00404C3F">
        <w:rPr>
          <w:rFonts w:asciiTheme="majorHAnsi" w:hAnsiTheme="majorHAnsi" w:cstheme="majorHAnsi"/>
        </w:rPr>
        <w:t xml:space="preserve"> </w:t>
      </w:r>
      <w:r w:rsidRPr="00404C3F">
        <w:rPr>
          <w:rFonts w:asciiTheme="majorHAnsi" w:hAnsiTheme="majorHAnsi" w:cstheme="majorHAnsi"/>
        </w:rPr>
        <w:t>2018</w:t>
      </w:r>
    </w:p>
    <w:p w:rsidR="00BA67D9" w:rsidRPr="00404C3F" w:rsidRDefault="00BA67D9" w:rsidP="00404C3F">
      <w:pPr>
        <w:pStyle w:val="Normln1"/>
        <w:spacing w:after="120"/>
        <w:jc w:val="right"/>
        <w:rPr>
          <w:rFonts w:asciiTheme="majorHAnsi" w:hAnsiTheme="majorHAnsi" w:cstheme="majorHAnsi"/>
        </w:rPr>
      </w:pPr>
    </w:p>
    <w:p w:rsidR="00FE2672" w:rsidRPr="00404C3F" w:rsidRDefault="00FB7891" w:rsidP="00404C3F">
      <w:pPr>
        <w:pStyle w:val="Normln1"/>
        <w:spacing w:after="120"/>
        <w:jc w:val="both"/>
        <w:rPr>
          <w:rFonts w:asciiTheme="majorHAnsi" w:hAnsiTheme="majorHAnsi" w:cstheme="majorHAnsi"/>
          <w:b/>
        </w:rPr>
      </w:pPr>
      <w:r w:rsidRPr="00404C3F">
        <w:rPr>
          <w:rFonts w:asciiTheme="majorHAnsi" w:hAnsiTheme="majorHAnsi" w:cstheme="majorHAnsi"/>
          <w:b/>
        </w:rPr>
        <w:t>Vážení poslanci a poslankyne  Národnej rady Slovenskej republiky,</w:t>
      </w:r>
    </w:p>
    <w:p w:rsidR="00FE2672" w:rsidRPr="00404C3F" w:rsidRDefault="00FB7891" w:rsidP="00404C3F">
      <w:pPr>
        <w:pStyle w:val="Normln1"/>
        <w:spacing w:after="120"/>
        <w:jc w:val="both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obraciame sa na vás v súvislosti s návrhom poslancov Mariana KOTLEBU, Rastislava SCHLOSÁRA, Milana UHRÍKA a Stanislava DROBNÉHO na </w:t>
      </w:r>
      <w:r w:rsidR="00DB4160">
        <w:rPr>
          <w:rFonts w:asciiTheme="majorHAnsi" w:hAnsiTheme="majorHAnsi" w:cstheme="majorHAnsi"/>
        </w:rPr>
        <w:t>prijatie</w:t>
      </w:r>
      <w:r w:rsidRPr="00404C3F">
        <w:rPr>
          <w:rFonts w:asciiTheme="majorHAnsi" w:hAnsiTheme="majorHAnsi" w:cstheme="majorHAnsi"/>
        </w:rPr>
        <w:t xml:space="preserve">  zákona,  ktorým sa mení a dopĺňa zákon Slovenskej národnej rady č. 73/1986 Zb. o umelom prerušení tehotenstva v znení neskorších predpisov (tlač 961). </w:t>
      </w:r>
      <w:r w:rsidRPr="00404C3F">
        <w:rPr>
          <w:rFonts w:asciiTheme="majorHAnsi" w:hAnsiTheme="majorHAnsi" w:cstheme="majorHAnsi"/>
          <w:b/>
        </w:rPr>
        <w:t>Vyzývame vás, aby ste hlasovali proti tomuto fašistickému návrhu zákona a teraz a ani v budúcnosti nepripustili obmedzovanie práv žien a kontrolovanie ich životov</w:t>
      </w:r>
      <w:r w:rsidRPr="00404C3F">
        <w:rPr>
          <w:rFonts w:asciiTheme="majorHAnsi" w:hAnsiTheme="majorHAnsi" w:cstheme="majorHAnsi"/>
        </w:rPr>
        <w:t xml:space="preserve"> prostredníctvom reštrikcií v prístupe k umelému prerušeniu tehotenstva. </w:t>
      </w:r>
    </w:p>
    <w:p w:rsidR="00FE2672" w:rsidRPr="00404C3F" w:rsidRDefault="00FB7891" w:rsidP="00404C3F">
      <w:pPr>
        <w:pStyle w:val="Normln1"/>
        <w:spacing w:after="120"/>
        <w:jc w:val="both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Ženy majú právo rozhodovať sa o počte a čase narodenia svojich detí a</w:t>
      </w:r>
      <w:r w:rsidR="00DB4160">
        <w:rPr>
          <w:rFonts w:asciiTheme="majorHAnsi" w:hAnsiTheme="majorHAnsi" w:cstheme="majorHAnsi"/>
        </w:rPr>
        <w:t xml:space="preserve"> majú právo </w:t>
      </w:r>
      <w:r w:rsidRPr="00404C3F">
        <w:rPr>
          <w:rFonts w:asciiTheme="majorHAnsi" w:hAnsiTheme="majorHAnsi" w:cstheme="majorHAnsi"/>
        </w:rPr>
        <w:t xml:space="preserve">na prístup k prostriedkom, ktoré toto rozhodovanie umožňujú. Súčasný návrh je ostrým zásahom do ich osobnej integrity a  ich práva na súkromie, ľudskú dôstojnosť, ako aj osobnú slobodu a vyznanie. Snahy o obmedzenie práva na interrupciu dehonestujú ženy, pretože vychádzajú z predpokladu, že nie sú schopné robiť zodpovedné a uvážené rozhodnutia o svojom živote a zdraví. </w:t>
      </w:r>
    </w:p>
    <w:p w:rsidR="00FE2672" w:rsidRPr="00404C3F" w:rsidRDefault="00FB7891" w:rsidP="00404C3F">
      <w:pPr>
        <w:pStyle w:val="Normln1"/>
        <w:spacing w:after="120"/>
        <w:jc w:val="both"/>
        <w:rPr>
          <w:rFonts w:asciiTheme="majorHAnsi" w:hAnsiTheme="majorHAnsi" w:cstheme="majorHAnsi"/>
          <w:b/>
        </w:rPr>
      </w:pPr>
      <w:r w:rsidRPr="00404C3F">
        <w:rPr>
          <w:rFonts w:asciiTheme="majorHAnsi" w:hAnsiTheme="majorHAnsi" w:cstheme="majorHAnsi"/>
          <w:b/>
        </w:rPr>
        <w:t xml:space="preserve">Neubližujme pod zámienkou „ochrany života“ </w:t>
      </w:r>
    </w:p>
    <w:p w:rsidR="00FE2672" w:rsidRPr="00404C3F" w:rsidRDefault="00FB7891" w:rsidP="00404C3F">
      <w:pPr>
        <w:pStyle w:val="Normln1"/>
        <w:spacing w:after="120"/>
        <w:jc w:val="both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Vítame, že na Slovensku počet vykonaných interrupčných zákrokov dlhodobo klesá. </w:t>
      </w:r>
      <w:r w:rsidR="007604DD" w:rsidRPr="007604DD">
        <w:rPr>
          <w:rFonts w:asciiTheme="majorHAnsi" w:hAnsiTheme="majorHAnsi" w:cstheme="majorHAnsi"/>
        </w:rPr>
        <w:t xml:space="preserve">Za ostatných dvadsať rokov sa počet umelých prerušení tehotenstva u žien s trvalým pobytom na Slovensku znížil o 71 percent. </w:t>
      </w:r>
      <w:r w:rsidRPr="00404C3F">
        <w:rPr>
          <w:rFonts w:asciiTheme="majorHAnsi" w:hAnsiTheme="majorHAnsi" w:cstheme="majorHAnsi"/>
        </w:rPr>
        <w:t>Tento pokles patrí k najzásadnejším v Európe a dochádza k nemu bez reštrikcií a zákazov. Naopak, zákaz interrupcií vedie k nutnosti podstupovať interrupcie v zahraničí,   k nebezpečným nelegálnym zákrokom a zvýšenej úmrtnosti žien. Interrupcie vykonané v nie bezpečných podmienkach, ku ktorým dochádza najmä v krajinách s prísnymi interrupčnými zákonmi, predstavujú celosvetovo hlavnú príčinu chronických a často nezvrátiteľných zdravotných problémov</w:t>
      </w:r>
      <w:r w:rsidR="005155EF">
        <w:rPr>
          <w:rFonts w:asciiTheme="majorHAnsi" w:hAnsiTheme="majorHAnsi" w:cstheme="majorHAnsi"/>
        </w:rPr>
        <w:t xml:space="preserve"> </w:t>
      </w:r>
      <w:r w:rsidRPr="00404C3F">
        <w:rPr>
          <w:rFonts w:asciiTheme="majorHAnsi" w:hAnsiTheme="majorHAnsi" w:cstheme="majorHAnsi"/>
        </w:rPr>
        <w:t xml:space="preserve">a vedú k úmrtiu zhruba 80 000 žien ročne (údaje WHO).   </w:t>
      </w:r>
    </w:p>
    <w:p w:rsidR="00FE2672" w:rsidRPr="00404C3F" w:rsidRDefault="00FB7891" w:rsidP="00404C3F">
      <w:pPr>
        <w:pStyle w:val="Normln1"/>
        <w:spacing w:after="120"/>
        <w:jc w:val="both"/>
        <w:rPr>
          <w:rFonts w:asciiTheme="majorHAnsi" w:hAnsiTheme="majorHAnsi" w:cstheme="majorHAnsi"/>
          <w:b/>
          <w:u w:val="single"/>
        </w:rPr>
      </w:pPr>
      <w:r w:rsidRPr="00404C3F">
        <w:rPr>
          <w:rFonts w:asciiTheme="majorHAnsi" w:hAnsiTheme="majorHAnsi" w:cstheme="majorHAnsi"/>
          <w:b/>
        </w:rPr>
        <w:t xml:space="preserve">Hľadajme cesty k skutočnej ochrane života žien a detí </w:t>
      </w:r>
    </w:p>
    <w:p w:rsidR="00FE2672" w:rsidRPr="00404C3F" w:rsidRDefault="00FB7891" w:rsidP="00404C3F">
      <w:pPr>
        <w:pStyle w:val="Normln1"/>
        <w:spacing w:after="120"/>
        <w:jc w:val="both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Ak nám skutočne ide o ochranu života, sústreďme sa na také opatrenia, ktoré podporujú ženy a sú efektívne pri znižovaní počtu interrupcií. Zabezpečme ženám prístup k moderným formám antikoncepcie. Postarajme sa o prístup k nezaujatým informáciám o plánovanom rodičovstve a k objektívnej sexuálnej výchove na školách. Presadzujme opatrenia, ktoré podporujú rodovú rovnosť v oblastiach verejného aj súkromného života. Snažme sa o odstraňovanie diskriminácie žien a o to, aby zodpovednosť za domácnosť a starostlivosť o rodinu nebola výlučne na ich pleciach. Robme kroky, ktoré zlepšia kvalitu sociálnych a zdravotníckych služieb pre ženy a deti. Riešme problém chudoby, ktorej čelia najmä matky samoživiteľky, viacčlenné rodiny či rodiny z marginalizovaných skupín. V neposlednom rade odstráňme prekážky, ktorým už v súčasnosti ženy čelia pri prístupe k interrupciám, ako sú napríklad čakacie lehoty, povinná ohlasovacia povinnosť či poplatky.</w:t>
      </w:r>
    </w:p>
    <w:p w:rsidR="00E57653" w:rsidRDefault="00E5765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FE2672" w:rsidRPr="00404C3F" w:rsidRDefault="00FB7891" w:rsidP="00404C3F">
      <w:pPr>
        <w:pStyle w:val="Normln1"/>
        <w:spacing w:after="120"/>
        <w:jc w:val="both"/>
        <w:rPr>
          <w:rFonts w:asciiTheme="majorHAnsi" w:hAnsiTheme="majorHAnsi" w:cstheme="majorHAnsi"/>
          <w:b/>
        </w:rPr>
      </w:pPr>
      <w:r w:rsidRPr="00404C3F">
        <w:rPr>
          <w:rFonts w:asciiTheme="majorHAnsi" w:hAnsiTheme="majorHAnsi" w:cstheme="majorHAnsi"/>
          <w:b/>
        </w:rPr>
        <w:lastRenderedPageBreak/>
        <w:t xml:space="preserve">Rešpektujme sa </w:t>
      </w:r>
    </w:p>
    <w:p w:rsidR="00FE2672" w:rsidRPr="00404C3F" w:rsidRDefault="00FB7891" w:rsidP="00404C3F">
      <w:pPr>
        <w:pStyle w:val="Normln1"/>
        <w:spacing w:after="120"/>
        <w:jc w:val="both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Snahy obmedzovať prístup k interrupciám sú na Slovensku už desaťročia v centre záujmu rôznych skupín. Tieto snahy úplne ignorujú, že z</w:t>
      </w:r>
      <w:r w:rsidRPr="00404C3F">
        <w:rPr>
          <w:rFonts w:asciiTheme="majorHAnsi" w:hAnsiTheme="majorHAnsi" w:cstheme="majorHAnsi"/>
          <w:color w:val="000000"/>
        </w:rPr>
        <w:t xml:space="preserve">ákladným princípom demokratickej spoločnosti je osobná sloboda všetkých občianok a občanov. Pre ženy je osobná sloboda neoddeliteľne spojená s rozhodovaním sa o ich vlastnom tele, teda i tehotenstve. </w:t>
      </w:r>
      <w:r w:rsidRPr="00404C3F">
        <w:rPr>
          <w:rFonts w:asciiTheme="majorHAnsi" w:hAnsiTheme="majorHAnsi" w:cstheme="majorHAnsi"/>
        </w:rPr>
        <w:t>Súčasná právna úprava interrupcií v zásade rešpektuje túto slobodu, nenúti ženy, aby podstúpili interrupcie, dáva im možnosť zodpovedne sa rozhodnúť. Obmedzenie prístupu k interrupciám by však nútilo ženy konať podľa jedného – nie právneho, ale náboženského – poriadku. To je v rozpore so sekulárnym charakterom Slovenskej republiky, ktorý zakotvuje Ústava SR. Prvý článok ústavy hovorí, že Slovenská republika je demokratický a právny štát, ktorý sa neviaže na nijakú ideológiu ani náboženstvo. Aj v súvislosti s tým Ústavný súd SR v roku 2007 rozhodol, že hodnotu nenarodeného ľudského života možno chrániť len do takej miery, aby táto ochrana nespôsobovala zásah do podstaty slobody žien a ich práva na súkromie a v konečnom dôsledku neznamenala uloženie povinnosti, ktorá presahuje ústavný rámec.</w:t>
      </w:r>
    </w:p>
    <w:p w:rsidR="00FE2672" w:rsidRPr="00404C3F" w:rsidRDefault="00FB7891" w:rsidP="00404C3F">
      <w:pPr>
        <w:pStyle w:val="Normln1"/>
        <w:spacing w:after="120"/>
        <w:jc w:val="both"/>
        <w:rPr>
          <w:rFonts w:asciiTheme="majorHAnsi" w:hAnsiTheme="majorHAnsi" w:cstheme="majorHAnsi"/>
          <w:b/>
        </w:rPr>
      </w:pPr>
      <w:r w:rsidRPr="00404C3F">
        <w:rPr>
          <w:rFonts w:asciiTheme="majorHAnsi" w:hAnsiTheme="majorHAnsi" w:cstheme="majorHAnsi"/>
          <w:b/>
        </w:rPr>
        <w:t>Poučme sa z minulosti</w:t>
      </w:r>
    </w:p>
    <w:p w:rsidR="00FE2672" w:rsidRPr="00404C3F" w:rsidRDefault="00FB7891" w:rsidP="00404C3F">
      <w:pPr>
        <w:pStyle w:val="Normln1"/>
        <w:spacing w:after="120"/>
        <w:jc w:val="both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Počas fašistického Slovenského štátu bolo jedným z prostriedkov štátnej kontroly obmedzovanie práv žien a zákaz interrupcií zákonom z roku 1941. Aj vtedy sa argumentovalo záchranou národa a ochranou rodiny, teda nacionalistickou populačnou politikou a náboženskými argumentmi. Fašizmus vyžaduje podriadenie sa kolektívnej disciplíne, poriadku a autorite vodcov a usiluje sa o to aj okliešťovaním práv rôznych skupín obyvateľstva vrátane žien. Zákon, ktorý obmedzuje možnosť žien rozhodovať sa o svojom živote a diktuje im jediný návod na život,  nad nimi de facto preberá kontrolu. Je teda fašistický nielen kvôli svojmu spojeniu so stranou, ktorá ho presadzuje, ale najmä kvôli svojmu nebezpečnému obsahu. </w:t>
      </w:r>
    </w:p>
    <w:p w:rsidR="00FE2672" w:rsidRPr="00404C3F" w:rsidRDefault="00FB7891" w:rsidP="00404C3F">
      <w:pPr>
        <w:pStyle w:val="Normln1"/>
        <w:spacing w:after="120"/>
        <w:jc w:val="both"/>
        <w:rPr>
          <w:rFonts w:asciiTheme="majorHAnsi" w:hAnsiTheme="majorHAnsi" w:cstheme="majorHAnsi"/>
          <w:b/>
        </w:rPr>
      </w:pPr>
      <w:r w:rsidRPr="00404C3F">
        <w:rPr>
          <w:rFonts w:asciiTheme="majorHAnsi" w:hAnsiTheme="majorHAnsi" w:cstheme="majorHAnsi"/>
          <w:b/>
        </w:rPr>
        <w:t>Dôverujme ženám</w:t>
      </w:r>
    </w:p>
    <w:p w:rsidR="00FE2672" w:rsidRDefault="00FB7891" w:rsidP="00404C3F">
      <w:pPr>
        <w:pStyle w:val="Normln1"/>
        <w:spacing w:after="120"/>
        <w:jc w:val="both"/>
        <w:rPr>
          <w:rFonts w:asciiTheme="majorHAnsi" w:hAnsiTheme="majorHAnsi" w:cstheme="majorHAnsi"/>
          <w:color w:val="222222"/>
        </w:rPr>
      </w:pPr>
      <w:r w:rsidRPr="00404C3F">
        <w:rPr>
          <w:rFonts w:asciiTheme="majorHAnsi" w:hAnsiTheme="majorHAnsi" w:cstheme="majorHAnsi"/>
          <w:color w:val="222222"/>
        </w:rPr>
        <w:t>Rozhodnutie o podstúpení interrupcie nie je jednoduché a často ani netušíme, aké okolnosti musia ženy zvažovať a pred akými voľbami stoja. Je neprípustné, aby sa takáto citlivá a výsostne individuálna a intímna situácia, akou je rozhodnutie o pokračovaní alebo nepokračovaní v tehotenstve, stala predmetom štátnej kontroly. Potrebujeme ísť cestou dôvery, podpory a solidarity, a nie zákazov, stigmatizácie a ubližovania.</w:t>
      </w:r>
    </w:p>
    <w:p w:rsidR="00E46FD2" w:rsidRPr="00404C3F" w:rsidRDefault="00E46FD2" w:rsidP="00404C3F">
      <w:pPr>
        <w:pStyle w:val="Normln1"/>
        <w:spacing w:after="120"/>
        <w:jc w:val="both"/>
        <w:rPr>
          <w:rFonts w:asciiTheme="majorHAnsi" w:hAnsiTheme="majorHAnsi" w:cstheme="majorHAnsi"/>
          <w:color w:val="222222"/>
        </w:rPr>
      </w:pPr>
    </w:p>
    <w:p w:rsidR="00FE2672" w:rsidRPr="00404C3F" w:rsidRDefault="00FB7891" w:rsidP="00404C3F">
      <w:pPr>
        <w:pStyle w:val="Normln1"/>
        <w:spacing w:after="120"/>
        <w:jc w:val="both"/>
        <w:rPr>
          <w:rFonts w:asciiTheme="majorHAnsi" w:hAnsiTheme="majorHAnsi" w:cstheme="majorHAnsi"/>
          <w:b/>
        </w:rPr>
      </w:pPr>
      <w:bookmarkStart w:id="0" w:name="_tgq1y7xubdi9" w:colFirst="0" w:colLast="0"/>
      <w:bookmarkEnd w:id="0"/>
      <w:r w:rsidRPr="00404C3F">
        <w:rPr>
          <w:rFonts w:asciiTheme="majorHAnsi" w:hAnsiTheme="majorHAnsi" w:cstheme="majorHAnsi"/>
          <w:b/>
        </w:rPr>
        <w:t>Považujte tento list za otvorený.</w:t>
      </w:r>
    </w:p>
    <w:p w:rsidR="00FE2672" w:rsidRPr="00404C3F" w:rsidRDefault="00FE2672" w:rsidP="00404C3F">
      <w:pPr>
        <w:pStyle w:val="Normln1"/>
        <w:spacing w:after="120"/>
        <w:rPr>
          <w:rFonts w:asciiTheme="majorHAnsi" w:hAnsiTheme="majorHAnsi" w:cstheme="majorHAnsi"/>
          <w:b/>
        </w:rPr>
      </w:pPr>
      <w:bookmarkStart w:id="1" w:name="_3ppfdneaot0" w:colFirst="0" w:colLast="0"/>
      <w:bookmarkEnd w:id="1"/>
    </w:p>
    <w:p w:rsidR="00FE2672" w:rsidRPr="00404C3F" w:rsidRDefault="00783D9F" w:rsidP="00404C3F">
      <w:pPr>
        <w:pStyle w:val="Normln1"/>
        <w:spacing w:after="120"/>
        <w:rPr>
          <w:rFonts w:asciiTheme="majorHAnsi" w:hAnsiTheme="majorHAnsi" w:cstheme="majorHAnsi"/>
        </w:rPr>
      </w:pPr>
      <w:bookmarkStart w:id="2" w:name="_d7z8ode6819g" w:colFirst="0" w:colLast="0"/>
      <w:bookmarkEnd w:id="2"/>
      <w:r w:rsidRPr="00404C3F">
        <w:rPr>
          <w:rFonts w:asciiTheme="majorHAnsi" w:hAnsiTheme="majorHAnsi" w:cstheme="majorHAnsi"/>
        </w:rPr>
        <w:t>S pozdravom,</w:t>
      </w:r>
    </w:p>
    <w:p w:rsidR="00707F61" w:rsidRPr="00404C3F" w:rsidRDefault="00707F61" w:rsidP="00404C3F">
      <w:pPr>
        <w:pStyle w:val="Normln1"/>
        <w:spacing w:after="120"/>
        <w:rPr>
          <w:rFonts w:asciiTheme="majorHAnsi" w:hAnsiTheme="majorHAnsi" w:cstheme="majorHAnsi"/>
        </w:rPr>
      </w:pPr>
    </w:p>
    <w:p w:rsidR="00FE2672" w:rsidRPr="00404C3F" w:rsidRDefault="00FB7891" w:rsidP="00D73FC6">
      <w:pPr>
        <w:pStyle w:val="Normln1"/>
        <w:spacing w:after="120" w:line="240" w:lineRule="auto"/>
        <w:rPr>
          <w:rFonts w:asciiTheme="majorHAnsi" w:hAnsiTheme="majorHAnsi" w:cstheme="majorHAnsi"/>
          <w:b/>
        </w:rPr>
      </w:pPr>
      <w:bookmarkStart w:id="3" w:name="_y3tojasoryn8" w:colFirst="0" w:colLast="0"/>
      <w:bookmarkEnd w:id="3"/>
      <w:r w:rsidRPr="00404C3F">
        <w:rPr>
          <w:rFonts w:asciiTheme="majorHAnsi" w:hAnsiTheme="majorHAnsi" w:cstheme="majorHAnsi"/>
          <w:b/>
        </w:rPr>
        <w:t>Mimovládne organizácie</w:t>
      </w:r>
      <w:r w:rsidR="00D15E1D" w:rsidRPr="00404C3F">
        <w:rPr>
          <w:rFonts w:asciiTheme="majorHAnsi" w:hAnsiTheme="majorHAnsi" w:cstheme="majorHAnsi"/>
          <w:b/>
        </w:rPr>
        <w:t xml:space="preserve"> a iniciatívy</w:t>
      </w:r>
      <w:r w:rsidRPr="00404C3F">
        <w:rPr>
          <w:rFonts w:asciiTheme="majorHAnsi" w:hAnsiTheme="majorHAnsi" w:cstheme="majorHAnsi"/>
          <w:b/>
        </w:rPr>
        <w:t>:</w:t>
      </w:r>
    </w:p>
    <w:p w:rsidR="00FE2672" w:rsidRPr="00404C3F" w:rsidRDefault="00FB7891" w:rsidP="00D73FC6">
      <w:pPr>
        <w:pStyle w:val="Normln1"/>
        <w:spacing w:after="120" w:line="240" w:lineRule="auto"/>
        <w:rPr>
          <w:rFonts w:asciiTheme="majorHAnsi" w:hAnsiTheme="majorHAnsi" w:cstheme="majorHAnsi"/>
        </w:rPr>
      </w:pPr>
      <w:bookmarkStart w:id="4" w:name="_rp063zn1k0gc" w:colFirst="0" w:colLast="0"/>
      <w:bookmarkEnd w:id="4"/>
      <w:r w:rsidRPr="00404C3F">
        <w:rPr>
          <w:rFonts w:asciiTheme="majorHAnsi" w:hAnsiTheme="majorHAnsi" w:cstheme="majorHAnsi"/>
        </w:rPr>
        <w:t>Možnosť voľby</w:t>
      </w:r>
    </w:p>
    <w:p w:rsidR="00FE2672" w:rsidRPr="00404C3F" w:rsidRDefault="00FB7891" w:rsidP="00D73FC6">
      <w:pPr>
        <w:pStyle w:val="Normln1"/>
        <w:spacing w:after="120" w:line="240" w:lineRule="auto"/>
        <w:rPr>
          <w:rFonts w:asciiTheme="majorHAnsi" w:hAnsiTheme="majorHAnsi" w:cstheme="majorHAnsi"/>
        </w:rPr>
      </w:pPr>
      <w:bookmarkStart w:id="5" w:name="_57xr01x8ddu7" w:colFirst="0" w:colLast="0"/>
      <w:bookmarkEnd w:id="5"/>
      <w:r w:rsidRPr="00404C3F">
        <w:rPr>
          <w:rFonts w:asciiTheme="majorHAnsi" w:hAnsiTheme="majorHAnsi" w:cstheme="majorHAnsi"/>
        </w:rPr>
        <w:t>ASPEKT</w:t>
      </w:r>
    </w:p>
    <w:p w:rsidR="00FE2672" w:rsidRPr="00404C3F" w:rsidRDefault="00FB7891" w:rsidP="00D73FC6">
      <w:pPr>
        <w:pStyle w:val="Normln1"/>
        <w:spacing w:after="120" w:line="240" w:lineRule="auto"/>
        <w:rPr>
          <w:rFonts w:asciiTheme="majorHAnsi" w:hAnsiTheme="majorHAnsi" w:cstheme="majorHAnsi"/>
        </w:rPr>
      </w:pPr>
      <w:bookmarkStart w:id="6" w:name="_9tbu9q8stqfb" w:colFirst="0" w:colLast="0"/>
      <w:bookmarkEnd w:id="6"/>
      <w:r w:rsidRPr="00404C3F">
        <w:rPr>
          <w:rFonts w:asciiTheme="majorHAnsi" w:hAnsiTheme="majorHAnsi" w:cstheme="majorHAnsi"/>
        </w:rPr>
        <w:t>Občan, demokracia a zodpovednosť</w:t>
      </w:r>
    </w:p>
    <w:p w:rsidR="00FE2672" w:rsidRPr="00404C3F" w:rsidRDefault="00FB7891" w:rsidP="00D73FC6">
      <w:pPr>
        <w:pStyle w:val="Normln1"/>
        <w:spacing w:after="120" w:line="240" w:lineRule="auto"/>
        <w:rPr>
          <w:rFonts w:asciiTheme="majorHAnsi" w:hAnsiTheme="majorHAnsi" w:cstheme="majorHAnsi"/>
        </w:rPr>
      </w:pPr>
      <w:bookmarkStart w:id="7" w:name="_seri8xybw7nv" w:colFirst="0" w:colLast="0"/>
      <w:bookmarkEnd w:id="7"/>
      <w:r w:rsidRPr="00404C3F">
        <w:rPr>
          <w:rFonts w:asciiTheme="majorHAnsi" w:hAnsiTheme="majorHAnsi" w:cstheme="majorHAnsi"/>
        </w:rPr>
        <w:t>Slovensko-český ženský fond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OZ Odyseus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lastRenderedPageBreak/>
        <w:t>Platforma žien Slovenska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Portál Ženy v meste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Kapitál – kultúrno-spoločenský mesačník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APART Collective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Konsent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Redakčný kolektív portálu Feminist.fyi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Ženské kruhy – občianske združenie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PRIDE Košice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Sapliq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Glosolália – rodovo orientovaný časopis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Únia materských centier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o. z. ŽENA V TIESNI 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PLÁN B, n. o.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OZ HANA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OLYMP, o. z.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Iniciatíva Inakosť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Poradenské Centrum Nádej 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Dúhový PRIDE Bratislava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KOTVA n. o. Trebišov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Nomantinels</w:t>
      </w:r>
    </w:p>
    <w:p w:rsidR="00707F61" w:rsidRPr="00404C3F" w:rsidRDefault="00707F61" w:rsidP="00D73FC6">
      <w:pPr>
        <w:pStyle w:val="Normlnweb"/>
        <w:spacing w:before="0" w:beforeAutospacing="0" w:after="120" w:afterAutospacing="0"/>
        <w:rPr>
          <w:rFonts w:asciiTheme="majorHAnsi" w:eastAsia="Times New Roman" w:hAnsiTheme="majorHAnsi" w:cstheme="majorHAnsi"/>
          <w:color w:val="auto"/>
          <w:sz w:val="22"/>
          <w:szCs w:val="22"/>
          <w:lang w:eastAsia="en-US"/>
        </w:rPr>
      </w:pPr>
      <w:r w:rsidRPr="00404C3F">
        <w:rPr>
          <w:rFonts w:asciiTheme="majorHAnsi" w:eastAsia="Times New Roman" w:hAnsiTheme="majorHAnsi" w:cstheme="majorHAnsi"/>
          <w:color w:val="auto"/>
          <w:sz w:val="22"/>
          <w:szCs w:val="22"/>
          <w:lang w:eastAsia="en-US"/>
        </w:rPr>
        <w:t>OZ POMOC RODINE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o. z. TransFúzia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EsFem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Helsinský výbor za ľudské práva na Slovensku</w:t>
      </w:r>
    </w:p>
    <w:p w:rsidR="00707F61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Nadácia otvorenej spoločnosti</w:t>
      </w:r>
    </w:p>
    <w:p w:rsidR="00C960A3" w:rsidRPr="00C960A3" w:rsidRDefault="00C960A3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C960A3">
        <w:rPr>
          <w:rFonts w:asciiTheme="majorHAnsi" w:eastAsia="Times New Roman" w:hAnsiTheme="majorHAnsi" w:cstheme="majorHAnsi"/>
        </w:rPr>
        <w:t>Aliancia žien Slovenska</w:t>
      </w:r>
    </w:p>
    <w:p w:rsidR="00C960A3" w:rsidRPr="00404C3F" w:rsidRDefault="00C960A3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C960A3">
        <w:rPr>
          <w:rFonts w:asciiTheme="majorHAnsi" w:eastAsia="Times New Roman" w:hAnsiTheme="majorHAnsi" w:cstheme="majorHAnsi"/>
        </w:rPr>
        <w:t>Aliancia žien – Cesta späť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 xml:space="preserve">PROGRESFEM, o. z. 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QUO VADIS, o. z.</w:t>
      </w:r>
    </w:p>
    <w:p w:rsidR="00707F61" w:rsidRPr="0018560D" w:rsidRDefault="00707F61" w:rsidP="00D73FC6">
      <w:pPr>
        <w:spacing w:after="120" w:line="240" w:lineRule="auto"/>
        <w:rPr>
          <w:rFonts w:asciiTheme="majorHAnsi" w:eastAsia="Times New Roman" w:hAnsiTheme="majorHAnsi" w:cstheme="majorHAnsi"/>
          <w:lang w:eastAsia="en-US"/>
        </w:rPr>
      </w:pPr>
      <w:r w:rsidRPr="0018560D">
        <w:rPr>
          <w:rFonts w:asciiTheme="majorHAnsi" w:eastAsia="Times New Roman" w:hAnsiTheme="majorHAnsi" w:cstheme="majorHAnsi"/>
          <w:lang w:eastAsia="en-US"/>
        </w:rPr>
        <w:t>Iniciatíva Povstanie pokračuje</w:t>
      </w:r>
    </w:p>
    <w:p w:rsidR="00707F61" w:rsidRPr="0018560D" w:rsidRDefault="00707F61" w:rsidP="00D73FC6">
      <w:pPr>
        <w:spacing w:after="120" w:line="240" w:lineRule="auto"/>
        <w:rPr>
          <w:rFonts w:asciiTheme="majorHAnsi" w:eastAsia="Times New Roman" w:hAnsiTheme="majorHAnsi" w:cstheme="majorHAnsi"/>
          <w:lang w:eastAsia="en-US"/>
        </w:rPr>
      </w:pPr>
      <w:r w:rsidRPr="0018560D">
        <w:rPr>
          <w:rFonts w:asciiTheme="majorHAnsi" w:eastAsia="Times New Roman" w:hAnsiTheme="majorHAnsi" w:cstheme="majorHAnsi"/>
          <w:lang w:eastAsia="en-US"/>
        </w:rPr>
        <w:t>United Colours Of Footbal, antirasistický futbalový festival </w:t>
      </w:r>
    </w:p>
    <w:p w:rsidR="00D73FC6" w:rsidRDefault="00D73FC6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Centrum pre výskum etnicity a kultúry (CVEK)</w:t>
      </w:r>
    </w:p>
    <w:p w:rsidR="00707F61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Kundy Crew – feministická umelecká skupina</w:t>
      </w:r>
    </w:p>
    <w:p w:rsidR="00707F61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Divadlo na Vysokej Nohe</w:t>
      </w:r>
    </w:p>
    <w:p w:rsidR="00E46FD2" w:rsidRDefault="00E46FD2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E46FD2">
        <w:rPr>
          <w:rFonts w:asciiTheme="majorHAnsi" w:eastAsia="Times New Roman" w:hAnsiTheme="majorHAnsi" w:cstheme="majorHAnsi"/>
        </w:rPr>
        <w:t>Prešovská rozvojová agentúra</w:t>
      </w:r>
    </w:p>
    <w:p w:rsidR="004A6058" w:rsidRDefault="004A6058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A6058">
        <w:rPr>
          <w:rFonts w:asciiTheme="majorHAnsi" w:eastAsia="Times New Roman" w:hAnsiTheme="majorHAnsi" w:cstheme="majorHAnsi"/>
        </w:rPr>
        <w:t>Nie v našom meste, platforma, Banská Bystrica</w:t>
      </w:r>
    </w:p>
    <w:p w:rsidR="005155EF" w:rsidRDefault="005155EF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5155EF">
        <w:rPr>
          <w:rFonts w:asciiTheme="majorHAnsi" w:eastAsia="Times New Roman" w:hAnsiTheme="majorHAnsi" w:cstheme="majorHAnsi"/>
        </w:rPr>
        <w:lastRenderedPageBreak/>
        <w:t>Women Institute Slovakia o.</w:t>
      </w:r>
      <w:r>
        <w:rPr>
          <w:rFonts w:asciiTheme="majorHAnsi" w:eastAsia="Times New Roman" w:hAnsiTheme="majorHAnsi" w:cstheme="majorHAnsi"/>
        </w:rPr>
        <w:t xml:space="preserve"> </w:t>
      </w:r>
      <w:r w:rsidRPr="005155EF">
        <w:rPr>
          <w:rFonts w:asciiTheme="majorHAnsi" w:eastAsia="Times New Roman" w:hAnsiTheme="majorHAnsi" w:cstheme="majorHAnsi"/>
        </w:rPr>
        <w:t>z.</w:t>
      </w:r>
    </w:p>
    <w:p w:rsidR="00AD4D6A" w:rsidRPr="00745115" w:rsidRDefault="00AD4D6A" w:rsidP="00D73FC6">
      <w:pPr>
        <w:spacing w:after="120" w:line="240" w:lineRule="auto"/>
        <w:rPr>
          <w:rFonts w:asciiTheme="majorHAnsi" w:hAnsiTheme="majorHAnsi" w:cstheme="majorHAnsi"/>
        </w:rPr>
      </w:pPr>
      <w:r w:rsidRPr="00745115">
        <w:rPr>
          <w:rFonts w:asciiTheme="majorHAnsi" w:hAnsiTheme="majorHAnsi" w:cstheme="majorHAnsi"/>
        </w:rPr>
        <w:t>Česká ženská lobby (zastupuje 35 členských org</w:t>
      </w:r>
      <w:r w:rsidR="00515D03" w:rsidRPr="00745115">
        <w:rPr>
          <w:rFonts w:asciiTheme="majorHAnsi" w:hAnsiTheme="majorHAnsi" w:cstheme="majorHAnsi"/>
        </w:rPr>
        <w:t>an</w:t>
      </w:r>
      <w:r w:rsidRPr="00745115">
        <w:rPr>
          <w:rFonts w:asciiTheme="majorHAnsi" w:hAnsiTheme="majorHAnsi" w:cstheme="majorHAnsi"/>
        </w:rPr>
        <w:t>izácií)</w:t>
      </w:r>
    </w:p>
    <w:p w:rsidR="00AD4D6A" w:rsidRPr="00745115" w:rsidRDefault="00AD4D6A" w:rsidP="00D73FC6">
      <w:pPr>
        <w:spacing w:after="120" w:line="240" w:lineRule="auto"/>
        <w:rPr>
          <w:rFonts w:asciiTheme="majorHAnsi" w:hAnsiTheme="majorHAnsi" w:cstheme="majorHAnsi"/>
        </w:rPr>
      </w:pPr>
      <w:r w:rsidRPr="00745115">
        <w:rPr>
          <w:rFonts w:asciiTheme="majorHAnsi" w:hAnsiTheme="majorHAnsi" w:cstheme="majorHAnsi"/>
        </w:rPr>
        <w:t xml:space="preserve">proFem </w:t>
      </w:r>
    </w:p>
    <w:p w:rsidR="00AD4D6A" w:rsidRPr="00745115" w:rsidRDefault="00AD4D6A" w:rsidP="00D73FC6">
      <w:pPr>
        <w:spacing w:after="120" w:line="240" w:lineRule="auto"/>
        <w:rPr>
          <w:rFonts w:asciiTheme="majorHAnsi" w:hAnsiTheme="majorHAnsi" w:cstheme="majorHAnsi"/>
        </w:rPr>
      </w:pPr>
      <w:r w:rsidRPr="00745115">
        <w:rPr>
          <w:rFonts w:asciiTheme="majorHAnsi" w:hAnsiTheme="majorHAnsi" w:cstheme="majorHAnsi"/>
        </w:rPr>
        <w:t xml:space="preserve">ACORUS </w:t>
      </w:r>
      <w:bookmarkStart w:id="8" w:name="_GoBack"/>
      <w:bookmarkEnd w:id="8"/>
    </w:p>
    <w:p w:rsidR="00AD4D6A" w:rsidRPr="00745115" w:rsidRDefault="00AD4D6A" w:rsidP="00D73FC6">
      <w:pPr>
        <w:spacing w:after="120" w:line="240" w:lineRule="auto"/>
        <w:rPr>
          <w:rFonts w:asciiTheme="majorHAnsi" w:hAnsiTheme="majorHAnsi" w:cstheme="majorHAnsi"/>
        </w:rPr>
      </w:pPr>
      <w:r w:rsidRPr="00745115">
        <w:rPr>
          <w:rFonts w:asciiTheme="majorHAnsi" w:hAnsiTheme="majorHAnsi" w:cstheme="majorHAnsi"/>
        </w:rPr>
        <w:t xml:space="preserve">Prostor pro rodinu </w:t>
      </w:r>
    </w:p>
    <w:p w:rsidR="00AD4D6A" w:rsidRPr="00745115" w:rsidRDefault="00AD4D6A" w:rsidP="00745115">
      <w:pPr>
        <w:spacing w:after="120" w:line="240" w:lineRule="auto"/>
        <w:rPr>
          <w:rFonts w:asciiTheme="majorHAnsi" w:hAnsiTheme="majorHAnsi" w:cstheme="majorHAnsi"/>
        </w:rPr>
      </w:pPr>
      <w:r w:rsidRPr="00745115">
        <w:rPr>
          <w:rFonts w:asciiTheme="majorHAnsi" w:hAnsiTheme="majorHAnsi" w:cstheme="majorHAnsi"/>
        </w:rPr>
        <w:t xml:space="preserve">Otevřená společnost </w:t>
      </w:r>
    </w:p>
    <w:p w:rsidR="00AD4D6A" w:rsidRPr="00745115" w:rsidRDefault="00AD4D6A" w:rsidP="00745115">
      <w:pPr>
        <w:spacing w:after="120" w:line="240" w:lineRule="auto"/>
        <w:rPr>
          <w:rFonts w:asciiTheme="majorHAnsi" w:hAnsiTheme="majorHAnsi" w:cstheme="majorHAnsi"/>
        </w:rPr>
      </w:pPr>
      <w:r w:rsidRPr="00745115">
        <w:rPr>
          <w:rFonts w:asciiTheme="majorHAnsi" w:hAnsiTheme="majorHAnsi" w:cstheme="majorHAnsi"/>
        </w:rPr>
        <w:t>ROSA</w:t>
      </w:r>
    </w:p>
    <w:p w:rsidR="00AD4D6A" w:rsidRDefault="00AD4D6A" w:rsidP="00745115">
      <w:pPr>
        <w:spacing w:after="120" w:line="240" w:lineRule="auto"/>
        <w:rPr>
          <w:rFonts w:asciiTheme="majorHAnsi" w:hAnsiTheme="majorHAnsi" w:cstheme="majorHAnsi"/>
        </w:rPr>
      </w:pPr>
      <w:r w:rsidRPr="00745115">
        <w:rPr>
          <w:rFonts w:asciiTheme="majorHAnsi" w:hAnsiTheme="majorHAnsi" w:cstheme="majorHAnsi"/>
        </w:rPr>
        <w:t>Manushe</w:t>
      </w:r>
    </w:p>
    <w:p w:rsidR="00745115" w:rsidRPr="00745115" w:rsidRDefault="00745115" w:rsidP="00745115">
      <w:pPr>
        <w:pStyle w:val="Prosttext"/>
        <w:spacing w:after="120"/>
        <w:rPr>
          <w:rFonts w:asciiTheme="majorHAnsi" w:eastAsia="Calibri" w:hAnsiTheme="majorHAnsi" w:cstheme="majorHAnsi"/>
          <w:sz w:val="22"/>
          <w:szCs w:val="22"/>
          <w:lang w:eastAsia="sk-SK"/>
        </w:rPr>
      </w:pPr>
      <w:r w:rsidRPr="00745115">
        <w:rPr>
          <w:rFonts w:asciiTheme="majorHAnsi" w:eastAsia="Calibri" w:hAnsiTheme="majorHAnsi" w:cstheme="majorHAnsi"/>
          <w:sz w:val="22"/>
          <w:szCs w:val="22"/>
          <w:lang w:eastAsia="sk-SK"/>
        </w:rPr>
        <w:t>OZ Antigona</w:t>
      </w:r>
    </w:p>
    <w:p w:rsidR="00745115" w:rsidRPr="00745115" w:rsidRDefault="00745115" w:rsidP="00745115">
      <w:pPr>
        <w:spacing w:after="120" w:line="240" w:lineRule="auto"/>
        <w:rPr>
          <w:rFonts w:asciiTheme="majorHAnsi" w:hAnsiTheme="majorHAnsi" w:cstheme="majorHAnsi"/>
        </w:rPr>
      </w:pPr>
      <w:r w:rsidRPr="00745115">
        <w:rPr>
          <w:rFonts w:asciiTheme="majorHAnsi" w:hAnsiTheme="majorHAnsi" w:cstheme="majorHAnsi"/>
        </w:rPr>
        <w:t>NKC – gender a věda, Sociologický ústav AV ČR</w:t>
      </w:r>
    </w:p>
    <w:p w:rsidR="00744E41" w:rsidRPr="00745115" w:rsidRDefault="00744E41" w:rsidP="00745115">
      <w:pPr>
        <w:pStyle w:val="Prosttext"/>
        <w:spacing w:after="120"/>
        <w:rPr>
          <w:rFonts w:asciiTheme="majorHAnsi" w:eastAsia="Calibri" w:hAnsiTheme="majorHAnsi" w:cstheme="majorHAnsi"/>
          <w:sz w:val="22"/>
          <w:szCs w:val="22"/>
          <w:lang w:eastAsia="sk-SK"/>
        </w:rPr>
      </w:pPr>
    </w:p>
    <w:p w:rsidR="00707F61" w:rsidRPr="00404C3F" w:rsidRDefault="00707F61" w:rsidP="00745115">
      <w:pPr>
        <w:pStyle w:val="Normln1"/>
        <w:spacing w:after="120" w:line="240" w:lineRule="auto"/>
        <w:rPr>
          <w:rFonts w:asciiTheme="majorHAnsi" w:hAnsiTheme="majorHAnsi" w:cstheme="majorHAnsi"/>
        </w:rPr>
      </w:pPr>
    </w:p>
    <w:p w:rsidR="00FE2672" w:rsidRPr="00404C3F" w:rsidRDefault="00FB7891" w:rsidP="00D73FC6">
      <w:pPr>
        <w:pStyle w:val="Normln1"/>
        <w:spacing w:after="120" w:line="240" w:lineRule="auto"/>
        <w:rPr>
          <w:rFonts w:asciiTheme="majorHAnsi" w:hAnsiTheme="majorHAnsi" w:cstheme="majorHAnsi"/>
          <w:b/>
        </w:rPr>
      </w:pPr>
      <w:bookmarkStart w:id="9" w:name="_wrsq1eyed0fo" w:colFirst="0" w:colLast="0"/>
      <w:bookmarkStart w:id="10" w:name="_iwkp6oqokx04" w:colFirst="0" w:colLast="0"/>
      <w:bookmarkEnd w:id="9"/>
      <w:bookmarkEnd w:id="10"/>
      <w:r w:rsidRPr="00404C3F">
        <w:rPr>
          <w:rFonts w:asciiTheme="majorHAnsi" w:hAnsiTheme="majorHAnsi" w:cstheme="majorHAnsi"/>
          <w:b/>
        </w:rPr>
        <w:t>Obč</w:t>
      </w:r>
      <w:r w:rsidR="00783D9F" w:rsidRPr="00404C3F">
        <w:rPr>
          <w:rFonts w:asciiTheme="majorHAnsi" w:hAnsiTheme="majorHAnsi" w:cstheme="majorHAnsi"/>
          <w:b/>
        </w:rPr>
        <w:t>ianky a občania</w:t>
      </w:r>
      <w:r w:rsidRPr="00404C3F">
        <w:rPr>
          <w:rFonts w:asciiTheme="majorHAnsi" w:hAnsiTheme="majorHAnsi" w:cstheme="majorHAnsi"/>
          <w:b/>
        </w:rPr>
        <w:t>:</w:t>
      </w:r>
    </w:p>
    <w:p w:rsidR="00FE2672" w:rsidRPr="00404C3F" w:rsidRDefault="00FB7891" w:rsidP="00D73FC6">
      <w:pPr>
        <w:pStyle w:val="Normln1"/>
        <w:spacing w:after="120" w:line="240" w:lineRule="auto"/>
        <w:rPr>
          <w:rFonts w:asciiTheme="majorHAnsi" w:hAnsiTheme="majorHAnsi" w:cstheme="majorHAnsi"/>
        </w:rPr>
      </w:pPr>
      <w:bookmarkStart w:id="11" w:name="_vjn77cbe64fz" w:colFirst="0" w:colLast="0"/>
      <w:bookmarkEnd w:id="11"/>
      <w:r w:rsidRPr="00404C3F">
        <w:rPr>
          <w:rFonts w:asciiTheme="majorHAnsi" w:hAnsiTheme="majorHAnsi" w:cstheme="majorHAnsi"/>
        </w:rPr>
        <w:t>Adriana Mesochoritisová, štatutárna zástupkyňa o.</w:t>
      </w:r>
      <w:r w:rsidR="00707F61" w:rsidRPr="00404C3F">
        <w:rPr>
          <w:rFonts w:asciiTheme="majorHAnsi" w:hAnsiTheme="majorHAnsi" w:cstheme="majorHAnsi"/>
        </w:rPr>
        <w:t xml:space="preserve"> </w:t>
      </w:r>
      <w:r w:rsidRPr="00404C3F">
        <w:rPr>
          <w:rFonts w:asciiTheme="majorHAnsi" w:hAnsiTheme="majorHAnsi" w:cstheme="majorHAnsi"/>
        </w:rPr>
        <w:t>z. Možnosť voľby, členka Rady vlády pre ľudské práva, národnostné menšiny a rodovú rovnosť</w:t>
      </w:r>
    </w:p>
    <w:p w:rsidR="00FE2672" w:rsidRPr="00404C3F" w:rsidRDefault="00FB7891" w:rsidP="00D73FC6">
      <w:pPr>
        <w:pStyle w:val="Normln1"/>
        <w:spacing w:after="120" w:line="240" w:lineRule="auto"/>
        <w:rPr>
          <w:rFonts w:asciiTheme="majorHAnsi" w:hAnsiTheme="majorHAnsi" w:cstheme="majorHAnsi"/>
        </w:rPr>
      </w:pPr>
      <w:bookmarkStart w:id="12" w:name="_iyqsb4cqjmni" w:colFirst="0" w:colLast="0"/>
      <w:bookmarkEnd w:id="12"/>
      <w:r w:rsidRPr="00404C3F">
        <w:rPr>
          <w:rFonts w:asciiTheme="majorHAnsi" w:hAnsiTheme="majorHAnsi" w:cstheme="majorHAnsi"/>
        </w:rPr>
        <w:t>Zuzana Maďarová, ASPEKT</w:t>
      </w:r>
    </w:p>
    <w:p w:rsidR="00FE2672" w:rsidRPr="00404C3F" w:rsidRDefault="00FB7891" w:rsidP="00D73FC6">
      <w:pPr>
        <w:pStyle w:val="Normln1"/>
        <w:spacing w:after="120" w:line="240" w:lineRule="auto"/>
        <w:rPr>
          <w:rFonts w:asciiTheme="majorHAnsi" w:hAnsiTheme="majorHAnsi" w:cstheme="majorHAnsi"/>
        </w:rPr>
      </w:pPr>
      <w:bookmarkStart w:id="13" w:name="_m0w8aw3srlhm" w:colFirst="0" w:colLast="0"/>
      <w:bookmarkEnd w:id="13"/>
      <w:r w:rsidRPr="00404C3F">
        <w:rPr>
          <w:rFonts w:asciiTheme="majorHAnsi" w:hAnsiTheme="majorHAnsi" w:cstheme="majorHAnsi"/>
        </w:rPr>
        <w:t xml:space="preserve">Janka Debrecéniová, právnička, </w:t>
      </w:r>
    </w:p>
    <w:p w:rsidR="00707F61" w:rsidRPr="00404C3F" w:rsidRDefault="00707F61" w:rsidP="00D73FC6">
      <w:pPr>
        <w:pStyle w:val="Normln1"/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Miroslava Bobáková, Slovensko-český ženský fond</w:t>
      </w:r>
    </w:p>
    <w:p w:rsidR="00707F61" w:rsidRPr="00404C3F" w:rsidRDefault="00707F61" w:rsidP="00D73FC6">
      <w:pPr>
        <w:pStyle w:val="Normln1"/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Barbora Holubová, sociologička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Jana Cviková, ASPEKT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Jana Juráňová, ASPEKT</w:t>
      </w:r>
    </w:p>
    <w:p w:rsidR="00707F61" w:rsidRPr="00404C3F" w:rsidRDefault="00707F61" w:rsidP="00D73FC6">
      <w:pPr>
        <w:pStyle w:val="Normln1"/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Zuzana Pešťanská, Slovensko-český ženský fond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Šarlota Pufflerová, výkonná riaditeľka organizácie Občan, demokracia a zodpovednosť</w:t>
      </w:r>
    </w:p>
    <w:p w:rsidR="00FB7891" w:rsidRPr="00404C3F" w:rsidRDefault="00FB7891" w:rsidP="00D73FC6">
      <w:pPr>
        <w:pStyle w:val="Normln1"/>
        <w:spacing w:after="120" w:line="240" w:lineRule="auto"/>
        <w:rPr>
          <w:rFonts w:asciiTheme="majorHAnsi" w:hAnsiTheme="majorHAnsi" w:cstheme="majorHAnsi"/>
        </w:rPr>
      </w:pPr>
      <w:bookmarkStart w:id="14" w:name="_t1z0lvm1whd" w:colFirst="0" w:colLast="0"/>
      <w:bookmarkEnd w:id="14"/>
      <w:r w:rsidRPr="00404C3F">
        <w:rPr>
          <w:rFonts w:asciiTheme="majorHAnsi" w:hAnsiTheme="majorHAnsi" w:cstheme="majorHAnsi"/>
        </w:rPr>
        <w:t>Ľubica Trubíniová, Občan, demokracia a</w:t>
      </w:r>
      <w:r w:rsidR="00707F61" w:rsidRPr="00404C3F">
        <w:rPr>
          <w:rFonts w:asciiTheme="majorHAnsi" w:hAnsiTheme="majorHAnsi" w:cstheme="majorHAnsi"/>
        </w:rPr>
        <w:t> </w:t>
      </w:r>
      <w:r w:rsidRPr="00404C3F">
        <w:rPr>
          <w:rFonts w:asciiTheme="majorHAnsi" w:hAnsiTheme="majorHAnsi" w:cstheme="majorHAnsi"/>
        </w:rPr>
        <w:t>zodpovednosť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Mariana Szapuová, Filozofická fakulta, Univerzita Komenského v Bratislave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Ondrej Prostredník, evanjelický teológ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Iveta Chovancová, štatutárna zástupkyňa OZ Odyseus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Katarína Zavacká, Ústav štátu a práva SAV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Michal Hvorecký, spisovateľ</w:t>
      </w:r>
      <w:r w:rsidRPr="00404C3F">
        <w:rPr>
          <w:rFonts w:asciiTheme="majorHAnsi" w:hAnsiTheme="majorHAnsi" w:cstheme="majorHAnsi"/>
        </w:rPr>
        <w:tab/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Lenka Krištofová, Glosolália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Derek Rebro, Glosolália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Dagmar Horná, členka Rady vlády SR pre ľudské práva, národnostné menšiny a rodovú rovnosť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Eva Kramerová, komička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Zuzana Magurová, právnička, členka </w:t>
      </w:r>
      <w:r w:rsidR="0045569C">
        <w:rPr>
          <w:rFonts w:asciiTheme="majorHAnsi" w:hAnsiTheme="majorHAnsi" w:cstheme="majorHAnsi"/>
        </w:rPr>
        <w:t>výboru pre rodovú rovnosť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Silvia Miháliková, Sociologický ústav SAV 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lastRenderedPageBreak/>
        <w:t>Kálmán Petőcz, podpredseda za občiansku spoločnosť Rady vlády SR pre ľudské práva, národnostné menšiny a rodovú rovnosť, Helsinský výbor pre ľudské práva na Slovensku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Iveta Škripková, Banská Bystrica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Ján Orlovský, riaditeľ Nadácie otvorenej spoločnosti</w:t>
      </w:r>
    </w:p>
    <w:p w:rsid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Jana Mikuš Hanzelová, dramaturgička KC Diera do sveta</w:t>
      </w:r>
    </w:p>
    <w:p w:rsidR="00C960A3" w:rsidRPr="00404C3F" w:rsidRDefault="00C960A3" w:rsidP="00D73FC6">
      <w:pPr>
        <w:spacing w:after="120" w:line="240" w:lineRule="auto"/>
        <w:rPr>
          <w:rFonts w:asciiTheme="majorHAnsi" w:hAnsiTheme="majorHAnsi" w:cstheme="majorHAnsi"/>
        </w:rPr>
      </w:pPr>
      <w:r w:rsidRPr="00C960A3">
        <w:rPr>
          <w:rFonts w:asciiTheme="majorHAnsi" w:hAnsiTheme="majorHAnsi" w:cstheme="majorHAnsi"/>
        </w:rPr>
        <w:t>Sláva Daubnerová, divadelná režisérka a</w:t>
      </w:r>
      <w:r>
        <w:rPr>
          <w:rFonts w:asciiTheme="majorHAnsi" w:hAnsiTheme="majorHAnsi" w:cstheme="majorHAnsi"/>
        </w:rPr>
        <w:t> </w:t>
      </w:r>
      <w:r w:rsidRPr="00C960A3">
        <w:rPr>
          <w:rFonts w:asciiTheme="majorHAnsi" w:hAnsiTheme="majorHAnsi" w:cstheme="majorHAnsi"/>
        </w:rPr>
        <w:t>performerka</w:t>
      </w:r>
      <w:r>
        <w:rPr>
          <w:rFonts w:asciiTheme="majorHAnsi" w:hAnsiTheme="majorHAnsi" w:cstheme="majorHAnsi"/>
        </w:rPr>
        <w:t>,</w:t>
      </w:r>
      <w:r w:rsidRPr="00C960A3">
        <w:rPr>
          <w:rFonts w:asciiTheme="majorHAnsi" w:hAnsiTheme="majorHAnsi" w:cstheme="majorHAnsi"/>
        </w:rPr>
        <w:t xml:space="preserve"> P.A.T. občianske združenie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Eva Gatialová, ASPEKT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Lenka Straková, novinárka; 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Petra Hüblová, novinárka</w:t>
      </w:r>
    </w:p>
    <w:p w:rsid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Veronika Valkovičová, Kapitál , Fakulta sociálnych a ekonomických vied Univerzity Komenského</w:t>
      </w:r>
    </w:p>
    <w:p w:rsidR="00E46FD2" w:rsidRPr="00E46FD2" w:rsidRDefault="00E46FD2" w:rsidP="00D73FC6">
      <w:pPr>
        <w:spacing w:after="120" w:line="240" w:lineRule="auto"/>
        <w:rPr>
          <w:rFonts w:asciiTheme="majorHAnsi" w:hAnsiTheme="majorHAnsi" w:cstheme="majorHAnsi"/>
        </w:rPr>
      </w:pPr>
      <w:r w:rsidRPr="00E46FD2">
        <w:rPr>
          <w:rFonts w:asciiTheme="majorHAnsi" w:hAnsiTheme="majorHAnsi" w:cstheme="majorHAnsi"/>
        </w:rPr>
        <w:t xml:space="preserve">OZ Brána do života, Bratislava </w:t>
      </w:r>
    </w:p>
    <w:p w:rsidR="00E46FD2" w:rsidRPr="00E46FD2" w:rsidRDefault="00E46FD2" w:rsidP="00D73FC6">
      <w:pPr>
        <w:spacing w:after="120" w:line="240" w:lineRule="auto"/>
        <w:rPr>
          <w:rFonts w:asciiTheme="majorHAnsi" w:hAnsiTheme="majorHAnsi" w:cstheme="majorHAnsi"/>
        </w:rPr>
      </w:pPr>
      <w:r w:rsidRPr="00E46FD2">
        <w:rPr>
          <w:rFonts w:asciiTheme="majorHAnsi" w:hAnsiTheme="majorHAnsi" w:cstheme="majorHAnsi"/>
        </w:rPr>
        <w:t>Barbara Lášticová, sociálna psychologička, Ústav výskumu sociálnej komunikácie SAV</w:t>
      </w:r>
    </w:p>
    <w:p w:rsidR="00E46FD2" w:rsidRPr="00404C3F" w:rsidRDefault="00E46FD2" w:rsidP="00D73FC6">
      <w:pPr>
        <w:spacing w:after="120" w:line="240" w:lineRule="auto"/>
        <w:rPr>
          <w:rFonts w:asciiTheme="majorHAnsi" w:hAnsiTheme="majorHAnsi" w:cstheme="majorHAnsi"/>
        </w:rPr>
      </w:pPr>
      <w:r w:rsidRPr="00E46FD2">
        <w:rPr>
          <w:rFonts w:asciiTheme="majorHAnsi" w:hAnsiTheme="majorHAnsi" w:cstheme="majorHAnsi"/>
        </w:rPr>
        <w:t>Gabriel Bianchi, psychológ, vedecký pracovník a vysokoškolský učiteľ, prezident európskej siete Medzinárodnej federácie pre plánované rodičovstvo</w:t>
      </w:r>
    </w:p>
    <w:p w:rsidR="00E46FD2" w:rsidRPr="00E46FD2" w:rsidRDefault="00E46FD2" w:rsidP="00D73FC6">
      <w:pPr>
        <w:spacing w:after="120" w:line="240" w:lineRule="auto"/>
        <w:rPr>
          <w:rFonts w:asciiTheme="majorHAnsi" w:hAnsiTheme="majorHAnsi" w:cstheme="majorHAnsi"/>
        </w:rPr>
      </w:pPr>
      <w:r w:rsidRPr="00E46FD2">
        <w:rPr>
          <w:rFonts w:asciiTheme="majorHAnsi" w:hAnsiTheme="majorHAnsi" w:cstheme="majorHAnsi"/>
        </w:rPr>
        <w:t>Ing. Jana Hodúrová, SZČO, Bratislava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Naďa Lazarová 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Daniela Grznárik, manažérka Platformy Žena v podnikaní</w:t>
      </w:r>
    </w:p>
    <w:p w:rsid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Danijela Jerotijević, výskumná pracovníčka</w:t>
      </w:r>
    </w:p>
    <w:p w:rsidR="00DB4160" w:rsidRPr="00404C3F" w:rsidRDefault="00DB4160" w:rsidP="00D73FC6">
      <w:pPr>
        <w:spacing w:after="120" w:line="240" w:lineRule="auto"/>
        <w:rPr>
          <w:rFonts w:asciiTheme="majorHAnsi" w:hAnsiTheme="majorHAnsi" w:cstheme="majorHAnsi"/>
        </w:rPr>
      </w:pPr>
      <w:r w:rsidRPr="00DB4160">
        <w:rPr>
          <w:rFonts w:asciiTheme="majorHAnsi" w:hAnsiTheme="majorHAnsi" w:cstheme="majorHAnsi"/>
        </w:rPr>
        <w:t>Uršuľa Kovalyk, spisovateľka a principálka Divadla bez domova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Roman Samotný, Queer Slovakia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Boris Chmel, odborník na médiá a PR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Ľubomíra Chmelová, PR manažérka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Magdaléna Janurová, občianka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Kristína Bobeková, občianka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Szilvia Czuczor, výkonná riaditeľka, Stredoeurópska nadácia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Peter Matuščík, podnikateľ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Blanka Nyklová, NKC – Gender a věda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Miloslava Kvasnicová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Sandra Pázmán Tordová, šéfredaktorka časopisu Nota Bene, predsedkyňa správnej rady OZ Proti prúdu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Milan Fico, Inštitút pre výskum práce a rodiny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Eva Mihočková, novinárka, týždenník Trend 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Mária Ďurčíková, sociálna pedagogička 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Dorota Holubová, fotografka 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Tatiana Brnová, štatutárna zástupkyňa o.z. Žena v tiesni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Paula Jojárt, psychologička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  <w:color w:val="000000"/>
        </w:rPr>
      </w:pPr>
      <w:r w:rsidRPr="00404C3F">
        <w:rPr>
          <w:rFonts w:asciiTheme="majorHAnsi" w:hAnsiTheme="majorHAnsi" w:cstheme="majorHAnsi"/>
          <w:color w:val="000000"/>
        </w:rPr>
        <w:t>Jana Jablonická-Zezulová, občianka</w:t>
      </w:r>
    </w:p>
    <w:p w:rsidR="00404C3F" w:rsidRPr="00404C3F" w:rsidRDefault="00404C3F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lastRenderedPageBreak/>
        <w:t>Petronela Blahovcová, občianka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Martin Fotta, antropológ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Hana Fábry, aktivistka a publicistka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Diana Pruchnerovičová, Dúhový PRIDE Bratislava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Martin Macko, Iniciatíva Inakosť, člen Rady vlády SR pre ľudské práva, národnostné menšiny a rodovú rovnosť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Peter Guráň, člen Rady vlády SR pre ľudské práva, národnostné menšiny a rodovú rovnosť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Júlia Pecková, Banská Bystrica, 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Mária Šamajová, Banská Bystrica, 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Lívia Pyšná, Banská Bystrica,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Marián Pecko, Banská Bystrica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Mgr. art. Monika Tatarková, Bábkové divadlo na Rázcestí. </w:t>
      </w:r>
    </w:p>
    <w:p w:rsid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Jarmila Lajčáková, Centrum pre výskum etnicity a</w:t>
      </w:r>
      <w:r w:rsidR="00E46FD2">
        <w:rPr>
          <w:rFonts w:asciiTheme="majorHAnsi" w:hAnsiTheme="majorHAnsi" w:cstheme="majorHAnsi"/>
        </w:rPr>
        <w:t> </w:t>
      </w:r>
      <w:r w:rsidRPr="00404C3F">
        <w:rPr>
          <w:rFonts w:asciiTheme="majorHAnsi" w:hAnsiTheme="majorHAnsi" w:cstheme="majorHAnsi"/>
        </w:rPr>
        <w:t>kultúry</w:t>
      </w:r>
    </w:p>
    <w:p w:rsidR="00E46FD2" w:rsidRPr="00404C3F" w:rsidRDefault="00E46FD2" w:rsidP="00D73FC6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Katarína Farkašová, riaditeľka 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Andrej Kuruc, občan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Martina Sekulová, občianka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R. Kollárik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Christián Havlíček, TransFúzia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Jarmila Filadelfiová, sociologička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Juraj Potocký, občan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Lýdia Koňaková, OZ HANA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Monika Bosá, vysokoškolská pedagogička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Petra Paterová, OZ HANA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Danica Beňa-Adamčíková, OZ HANA</w:t>
      </w:r>
    </w:p>
    <w:p w:rsid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Ingrid Kosová, ľudskoprávna aktivistka</w:t>
      </w:r>
    </w:p>
    <w:p w:rsidR="00A62BF9" w:rsidRPr="00404C3F" w:rsidRDefault="00A62BF9" w:rsidP="00D73FC6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Alexandra Ostertágová</w:t>
      </w:r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>Peter Vittek</w:t>
      </w:r>
      <w:r w:rsidRPr="0018560D">
        <w:rPr>
          <w:rFonts w:asciiTheme="majorHAnsi" w:eastAsiaTheme="minorHAnsi" w:hAnsiTheme="majorHAnsi" w:cstheme="majorHAnsi"/>
          <w:lang w:eastAsia="en-US"/>
        </w:rPr>
        <w:br/>
        <w:t>Eva Riečanská</w:t>
      </w:r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>Elena Teplanová</w:t>
      </w:r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>Kamil Kandalaft</w:t>
      </w:r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>Oliver Halász</w:t>
      </w:r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>Alena Faragulová</w:t>
      </w:r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>Zdena Faragulová</w:t>
      </w:r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>Matej Šútovec</w:t>
      </w:r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>Miša Ferencová</w:t>
      </w:r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>Alexandra Demetrianová</w:t>
      </w:r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lastRenderedPageBreak/>
        <w:t>Silvia Masalová</w:t>
      </w:r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>Marika Kosciuszko</w:t>
      </w:r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>Ondrej Štefák</w:t>
      </w:r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>Juraj Halas, vysokoškolský učiteľ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18560D">
        <w:rPr>
          <w:rFonts w:asciiTheme="majorHAnsi" w:eastAsiaTheme="minorHAnsi" w:hAnsiTheme="majorHAnsi" w:cstheme="majorHAnsi"/>
          <w:lang w:eastAsia="en-US"/>
        </w:rPr>
        <w:t>Matej Vít, hudobník</w:t>
      </w:r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404C3F">
        <w:rPr>
          <w:rFonts w:asciiTheme="majorHAnsi" w:hAnsiTheme="majorHAnsi" w:cstheme="majorHAnsi"/>
        </w:rPr>
        <w:t>Robert Mihály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Mirka Grófová</w:t>
      </w:r>
    </w:p>
    <w:p w:rsidR="00404C3F" w:rsidRPr="00242434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242434">
        <w:rPr>
          <w:rFonts w:asciiTheme="majorHAnsi" w:eastAsiaTheme="minorHAnsi" w:hAnsiTheme="majorHAnsi" w:cstheme="majorHAnsi"/>
          <w:lang w:eastAsia="en-US"/>
        </w:rPr>
        <w:t>Anna Zemaníková, herečka Bábkové divadlo na Rázcestí, Banská Bystrica</w:t>
      </w:r>
    </w:p>
    <w:p w:rsidR="00404C3F" w:rsidRPr="00242434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242434">
        <w:rPr>
          <w:rFonts w:asciiTheme="majorHAnsi" w:eastAsiaTheme="minorHAnsi" w:hAnsiTheme="majorHAnsi" w:cstheme="majorHAnsi"/>
          <w:lang w:eastAsia="en-US"/>
        </w:rPr>
        <w:t>Andrea Bučková, aktivistka</w:t>
      </w:r>
    </w:p>
    <w:p w:rsidR="00404C3F" w:rsidRPr="00242434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242434">
        <w:rPr>
          <w:rFonts w:asciiTheme="majorHAnsi" w:eastAsiaTheme="minorHAnsi" w:hAnsiTheme="majorHAnsi" w:cstheme="majorHAnsi"/>
          <w:lang w:eastAsia="en-US"/>
        </w:rPr>
        <w:t>Martina Zboroňová, ľudskoprávna aktivistka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Martina Kubániová, novinárka</w:t>
      </w:r>
    </w:p>
    <w:p w:rsidR="00707F61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Dodo Šamaj</w:t>
      </w:r>
    </w:p>
    <w:p w:rsidR="000D4375" w:rsidRPr="000D4375" w:rsidRDefault="002D1BCA" w:rsidP="00D73FC6">
      <w:pPr>
        <w:spacing w:after="120" w:line="240" w:lineRule="auto"/>
      </w:pPr>
      <w:r w:rsidRPr="00964109">
        <w:t>Iveta Stromková, riaditeľka, Prešovská rozvojová agentúra</w:t>
      </w:r>
    </w:p>
    <w:p w:rsidR="00404C3F" w:rsidRDefault="007604DD" w:rsidP="00D73FC6">
      <w:pPr>
        <w:pStyle w:val="Normln1"/>
        <w:spacing w:after="120" w:line="240" w:lineRule="auto"/>
      </w:pPr>
      <w:r w:rsidRPr="007604DD">
        <w:t>Miroslava Sawiris</w:t>
      </w:r>
    </w:p>
    <w:p w:rsidR="005155EF" w:rsidRDefault="005155EF" w:rsidP="00D73FC6">
      <w:pPr>
        <w:pStyle w:val="Normln1"/>
        <w:spacing w:after="120" w:line="240" w:lineRule="auto"/>
      </w:pPr>
      <w:r w:rsidRPr="005155EF">
        <w:t>Michaela Fedáková, občianka</w:t>
      </w:r>
    </w:p>
    <w:p w:rsidR="003F0C15" w:rsidRDefault="003F0C15" w:rsidP="00D73FC6">
      <w:pPr>
        <w:pStyle w:val="Normln1"/>
        <w:spacing w:after="120" w:line="240" w:lineRule="auto"/>
      </w:pPr>
      <w:r w:rsidRPr="003F0C15">
        <w:t>Sofia Trommlerová, výskumná pracovníčka, Erazmus Univerzita v Rotterdame, Holandsko</w:t>
      </w:r>
    </w:p>
    <w:p w:rsidR="00F751DF" w:rsidRDefault="00F751DF" w:rsidP="00D73FC6">
      <w:pPr>
        <w:pStyle w:val="Normln1"/>
        <w:spacing w:after="120" w:line="240" w:lineRule="auto"/>
      </w:pPr>
      <w:r w:rsidRPr="00F751DF">
        <w:t>Jana Sýkorová, Materske centrum Slniecko v</w:t>
      </w:r>
      <w:r w:rsidR="00FB3969">
        <w:t> </w:t>
      </w:r>
      <w:r w:rsidRPr="00F751DF">
        <w:t>Prievidzi</w:t>
      </w:r>
    </w:p>
    <w:p w:rsidR="00FB3969" w:rsidRDefault="00FB3969" w:rsidP="00D73FC6">
      <w:pPr>
        <w:pStyle w:val="Normln1"/>
        <w:spacing w:after="120" w:line="240" w:lineRule="auto"/>
      </w:pPr>
      <w:r>
        <w:t>Ivica Wirghová, občianka</w:t>
      </w:r>
    </w:p>
    <w:p w:rsidR="00FB3969" w:rsidRDefault="003546BF" w:rsidP="00D73FC6">
      <w:pPr>
        <w:pStyle w:val="Normln1"/>
        <w:spacing w:after="120" w:line="240" w:lineRule="auto"/>
      </w:pPr>
      <w:r>
        <w:t>Michaela Tomaní</w:t>
      </w:r>
      <w:r w:rsidR="00FB3969">
        <w:t>ková, University of York, UK</w:t>
      </w:r>
    </w:p>
    <w:p w:rsidR="00FB3969" w:rsidRDefault="00FB3969" w:rsidP="00D73FC6">
      <w:pPr>
        <w:pStyle w:val="Normln1"/>
        <w:spacing w:after="120" w:line="240" w:lineRule="auto"/>
      </w:pPr>
      <w:r>
        <w:t>Iris Kopcsayová, novinárka</w:t>
      </w:r>
    </w:p>
    <w:p w:rsidR="00FB3969" w:rsidRDefault="00FB3969" w:rsidP="00D73FC6">
      <w:pPr>
        <w:pStyle w:val="Normln1"/>
        <w:spacing w:after="120" w:line="240" w:lineRule="auto"/>
      </w:pPr>
      <w:r>
        <w:t>Lukáš Makovický, politológ</w:t>
      </w:r>
    </w:p>
    <w:p w:rsidR="00D73FC6" w:rsidRDefault="00D73FC6" w:rsidP="00D73FC6">
      <w:pPr>
        <w:pStyle w:val="Normln1"/>
        <w:spacing w:after="120" w:line="240" w:lineRule="auto"/>
      </w:pPr>
      <w:r>
        <w:t>Beáta Hirt, riaditeľka, Komunitná nadácia Zdravé mesto</w:t>
      </w:r>
    </w:p>
    <w:p w:rsidR="00D73FC6" w:rsidRDefault="00D73FC6" w:rsidP="00D73FC6">
      <w:pPr>
        <w:pStyle w:val="Normln1"/>
        <w:spacing w:after="120" w:line="240" w:lineRule="auto"/>
      </w:pPr>
      <w:r>
        <w:t>Eleonóra Fabiánová, predsedníčka správnej rady, Komunitná nadácia Zdravé mesto</w:t>
      </w:r>
    </w:p>
    <w:p w:rsidR="00D73FC6" w:rsidRDefault="00D73FC6" w:rsidP="00D73FC6">
      <w:pPr>
        <w:pStyle w:val="Normln1"/>
        <w:spacing w:after="120" w:line="240" w:lineRule="auto"/>
      </w:pPr>
      <w:r>
        <w:t>Marek Mikuš, výskumník, Max Planck Institute for Social Anthropology</w:t>
      </w:r>
    </w:p>
    <w:p w:rsidR="00D73FC6" w:rsidRDefault="00D73FC6" w:rsidP="00D73FC6">
      <w:pPr>
        <w:pStyle w:val="Normln1"/>
        <w:spacing w:after="120" w:line="240" w:lineRule="auto"/>
      </w:pPr>
      <w:r>
        <w:t xml:space="preserve">Katarína Rabatinová, občianka </w:t>
      </w:r>
    </w:p>
    <w:p w:rsidR="00D73FC6" w:rsidRDefault="00D73FC6" w:rsidP="00D73FC6">
      <w:pPr>
        <w:pStyle w:val="Normln1"/>
        <w:spacing w:after="120" w:line="240" w:lineRule="auto"/>
      </w:pPr>
      <w:r>
        <w:t>Alžbeta Malejčíková, občianka</w:t>
      </w:r>
    </w:p>
    <w:p w:rsidR="00050A4C" w:rsidRDefault="00855595" w:rsidP="00D73FC6">
      <w:pPr>
        <w:pStyle w:val="Normln1"/>
        <w:spacing w:after="120" w:line="240" w:lineRule="auto"/>
      </w:pPr>
      <w:r w:rsidRPr="00855595">
        <w:t>Radovan Zelenák</w:t>
      </w:r>
    </w:p>
    <w:p w:rsidR="00855595" w:rsidRDefault="00855595" w:rsidP="00D73FC6">
      <w:pPr>
        <w:pStyle w:val="Normln1"/>
        <w:spacing w:after="120" w:line="240" w:lineRule="auto"/>
      </w:pPr>
      <w:r>
        <w:t>Andrej Findor</w:t>
      </w:r>
    </w:p>
    <w:p w:rsidR="00327E91" w:rsidRDefault="00855595" w:rsidP="00D73FC6">
      <w:pPr>
        <w:pStyle w:val="Normln1"/>
        <w:spacing w:after="120" w:line="240" w:lineRule="auto"/>
      </w:pPr>
      <w:r w:rsidRPr="00855595">
        <w:t>PhDr. Edita Popperová, psychologička</w:t>
      </w:r>
    </w:p>
    <w:p w:rsidR="00327E91" w:rsidRDefault="00327E91" w:rsidP="00327E91">
      <w:pPr>
        <w:pStyle w:val="Normln1"/>
        <w:spacing w:after="120" w:line="240" w:lineRule="auto"/>
      </w:pPr>
      <w:r>
        <w:t>Kamila Koza Beňová</w:t>
      </w:r>
    </w:p>
    <w:p w:rsidR="00327E91" w:rsidRDefault="00327E91" w:rsidP="00327E91">
      <w:pPr>
        <w:pStyle w:val="Normln1"/>
        <w:spacing w:after="120" w:line="240" w:lineRule="auto"/>
      </w:pPr>
      <w:r>
        <w:t>Jarmila Androvičová</w:t>
      </w:r>
    </w:p>
    <w:p w:rsidR="000C3C3F" w:rsidRDefault="000C3C3F" w:rsidP="00327E91">
      <w:pPr>
        <w:pStyle w:val="Normln1"/>
        <w:spacing w:after="120" w:line="240" w:lineRule="auto"/>
      </w:pPr>
      <w:r>
        <w:t>Soňa Szomolányi, politologička</w:t>
      </w:r>
    </w:p>
    <w:p w:rsidR="00513F76" w:rsidRDefault="00513F76" w:rsidP="00513F76">
      <w:pPr>
        <w:pStyle w:val="Normln1"/>
        <w:spacing w:after="120" w:line="240" w:lineRule="auto"/>
      </w:pPr>
      <w:r>
        <w:t xml:space="preserve">Daša Malíková, Univerzita Komenského v Bratislave </w:t>
      </w:r>
    </w:p>
    <w:p w:rsidR="00513F76" w:rsidRDefault="00513F76" w:rsidP="00513F76">
      <w:pPr>
        <w:pStyle w:val="Normln1"/>
        <w:spacing w:after="120" w:line="240" w:lineRule="auto"/>
      </w:pPr>
      <w:r>
        <w:t>Roman Džambazovič, sociológ</w:t>
      </w:r>
    </w:p>
    <w:p w:rsidR="00513F76" w:rsidRDefault="00513F76" w:rsidP="00513F76">
      <w:pPr>
        <w:pStyle w:val="Normln1"/>
        <w:spacing w:after="120" w:line="240" w:lineRule="auto"/>
      </w:pPr>
      <w:r w:rsidRPr="00513F76">
        <w:t>Oľga Gyárfášova, sociologička</w:t>
      </w:r>
    </w:p>
    <w:p w:rsidR="009D6A61" w:rsidRDefault="009D6A61" w:rsidP="00513F76">
      <w:pPr>
        <w:pStyle w:val="Normln1"/>
        <w:spacing w:after="120" w:line="240" w:lineRule="auto"/>
      </w:pPr>
      <w:r>
        <w:t>Erika Strapková</w:t>
      </w:r>
    </w:p>
    <w:sectPr w:rsidR="009D6A61" w:rsidSect="00FE267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82" w:rsidRDefault="00AE6382" w:rsidP="00707F61">
      <w:pPr>
        <w:spacing w:after="0" w:line="240" w:lineRule="auto"/>
      </w:pPr>
      <w:r>
        <w:separator/>
      </w:r>
    </w:p>
  </w:endnote>
  <w:endnote w:type="continuationSeparator" w:id="0">
    <w:p w:rsidR="00AE6382" w:rsidRDefault="00AE6382" w:rsidP="0070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82" w:rsidRDefault="00AE6382" w:rsidP="00707F61">
      <w:pPr>
        <w:spacing w:after="0" w:line="240" w:lineRule="auto"/>
      </w:pPr>
      <w:r>
        <w:separator/>
      </w:r>
    </w:p>
  </w:footnote>
  <w:footnote w:type="continuationSeparator" w:id="0">
    <w:p w:rsidR="00AE6382" w:rsidRDefault="00AE6382" w:rsidP="00707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72"/>
    <w:rsid w:val="00050A4C"/>
    <w:rsid w:val="000A2C81"/>
    <w:rsid w:val="000C3C3F"/>
    <w:rsid w:val="00186F89"/>
    <w:rsid w:val="001930FA"/>
    <w:rsid w:val="001C21D1"/>
    <w:rsid w:val="002335BA"/>
    <w:rsid w:val="002343CE"/>
    <w:rsid w:val="002868EF"/>
    <w:rsid w:val="002D1BCA"/>
    <w:rsid w:val="00327E91"/>
    <w:rsid w:val="003546BF"/>
    <w:rsid w:val="00373BB3"/>
    <w:rsid w:val="003E24F2"/>
    <w:rsid w:val="003F0C15"/>
    <w:rsid w:val="00404C3F"/>
    <w:rsid w:val="0045569C"/>
    <w:rsid w:val="004A6058"/>
    <w:rsid w:val="00513F76"/>
    <w:rsid w:val="005155EF"/>
    <w:rsid w:val="00515D03"/>
    <w:rsid w:val="006360FA"/>
    <w:rsid w:val="00683F31"/>
    <w:rsid w:val="006C09D5"/>
    <w:rsid w:val="006C24A3"/>
    <w:rsid w:val="00707F61"/>
    <w:rsid w:val="00744E41"/>
    <w:rsid w:val="00745115"/>
    <w:rsid w:val="007604DD"/>
    <w:rsid w:val="00783D9F"/>
    <w:rsid w:val="008317C0"/>
    <w:rsid w:val="00855595"/>
    <w:rsid w:val="009D6A61"/>
    <w:rsid w:val="00A62BF9"/>
    <w:rsid w:val="00A86992"/>
    <w:rsid w:val="00AA0DAC"/>
    <w:rsid w:val="00AD4D6A"/>
    <w:rsid w:val="00AE6382"/>
    <w:rsid w:val="00B027C9"/>
    <w:rsid w:val="00BA67D9"/>
    <w:rsid w:val="00BE332B"/>
    <w:rsid w:val="00C06929"/>
    <w:rsid w:val="00C2742C"/>
    <w:rsid w:val="00C91DB0"/>
    <w:rsid w:val="00C960A3"/>
    <w:rsid w:val="00CC25A0"/>
    <w:rsid w:val="00D15E1D"/>
    <w:rsid w:val="00D73FC6"/>
    <w:rsid w:val="00DB4160"/>
    <w:rsid w:val="00E46FD2"/>
    <w:rsid w:val="00E57653"/>
    <w:rsid w:val="00F751DF"/>
    <w:rsid w:val="00FB3969"/>
    <w:rsid w:val="00FB7891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D4CA"/>
  <w15:docId w15:val="{63A5F695-9213-4AFE-BA85-01299C12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68EF"/>
  </w:style>
  <w:style w:type="paragraph" w:styleId="Nadpis1">
    <w:name w:val="heading 1"/>
    <w:basedOn w:val="Normln1"/>
    <w:next w:val="Normln1"/>
    <w:rsid w:val="00FE26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FE26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FE26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FE26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FE267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FE26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E2672"/>
  </w:style>
  <w:style w:type="table" w:customStyle="1" w:styleId="TableNormal">
    <w:name w:val="Table Normal"/>
    <w:rsid w:val="00FE26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FE2672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FE26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semiHidden/>
    <w:unhideWhenUsed/>
    <w:rsid w:val="0070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7F61"/>
  </w:style>
  <w:style w:type="paragraph" w:styleId="Zpat">
    <w:name w:val="footer"/>
    <w:basedOn w:val="Normln"/>
    <w:link w:val="ZpatChar"/>
    <w:uiPriority w:val="99"/>
    <w:semiHidden/>
    <w:unhideWhenUsed/>
    <w:rsid w:val="0070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7F61"/>
  </w:style>
  <w:style w:type="paragraph" w:styleId="Normlnweb">
    <w:name w:val="Normal (Web)"/>
    <w:basedOn w:val="Normln"/>
    <w:uiPriority w:val="99"/>
    <w:semiHidden/>
    <w:unhideWhenUsed/>
    <w:rsid w:val="00707F6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27E9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27E91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7347</Words>
  <Characters>4189</Characters>
  <Application>Microsoft Office Word</Application>
  <DocSecurity>0</DocSecurity>
  <Lines>34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Zuzana Madarova</cp:lastModifiedBy>
  <cp:revision>2</cp:revision>
  <dcterms:created xsi:type="dcterms:W3CDTF">2018-05-24T06:13:00Z</dcterms:created>
  <dcterms:modified xsi:type="dcterms:W3CDTF">2018-05-24T06:13:00Z</dcterms:modified>
</cp:coreProperties>
</file>